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5D6528" w:rsidRPr="00562C0C" w:rsidRDefault="00A91442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Bytom, 25.</w:t>
      </w:r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01.2019 r.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ZAPYTANIE OFERTOWE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D6528" w:rsidRPr="00562C0C" w:rsidRDefault="005D6528" w:rsidP="005D65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TRYB UDZIELENIA ZAMÓWIENIA: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Postępowanie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udzielenie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zamówienia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prowadzone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jest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oparciu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zasadę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konkurencyjności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określoną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„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Wytycznych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zakresie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kwalifikowalności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wydatków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ramach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Europejskiego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Funduszu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Rozwoju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Regionalnego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Europejskiego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Funduszu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Społecznego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oraz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Funduszu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Spójności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lata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2014-2020”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Ministerstwa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Infrastruktury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Rozwoju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wersja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14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października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2016 r.). </w:t>
      </w:r>
    </w:p>
    <w:p w:rsidR="005D6528" w:rsidRPr="00562C0C" w:rsidRDefault="005D6528" w:rsidP="005D65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ZAMAWIAJĄCY: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Centrum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Misji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Ewangelizacji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Kościoła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Ewangelicko-Augsburskiego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RP,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Dzięgielów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43-445,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ul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Misyjna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8</w:t>
      </w:r>
    </w:p>
    <w:p w:rsidR="005D6528" w:rsidRPr="00562C0C" w:rsidRDefault="005D6528" w:rsidP="005D65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OPIS PRZEDMIOTU ZAMÓWIENIA: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Zamówienie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dotyczy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i/>
          <w:color w:val="000000"/>
        </w:rPr>
      </w:pPr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        </w:t>
      </w:r>
    </w:p>
    <w:p w:rsidR="005D6528" w:rsidRPr="00562C0C" w:rsidRDefault="005D6528" w:rsidP="005D6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Usługi</w:t>
      </w:r>
      <w:proofErr w:type="spellEnd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prowadzącego</w:t>
      </w:r>
      <w:proofErr w:type="spellEnd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warsztaty</w:t>
      </w:r>
      <w:proofErr w:type="spellEnd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z </w:t>
      </w:r>
      <w:proofErr w:type="spellStart"/>
      <w:r w:rsidR="00F352C9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Pierwszej</w:t>
      </w:r>
      <w:proofErr w:type="spellEnd"/>
      <w:r w:rsidR="00F352C9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F352C9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pomocy</w:t>
      </w:r>
      <w:proofErr w:type="spellEnd"/>
      <w:r w:rsidR="00F352C9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F352C9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przedmedycznej</w:t>
      </w:r>
      <w:proofErr w:type="spellEnd"/>
      <w:r w:rsidR="00F352C9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dla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podopiecznych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placówki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wsparcia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dziennego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w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formie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pracy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podwórkowej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r w:rsidR="00F352C9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                  </w:t>
      </w:r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w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Bytomiu</w:t>
      </w:r>
      <w:proofErr w:type="spellEnd"/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" w:hanging="22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Szczegółowy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opis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zamówienia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znajduje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się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załączniku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nr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1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zapytania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ofertowego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3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TERMIN </w:t>
      </w:r>
      <w:r w:rsidR="002B211C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I MIEJSCE </w:t>
      </w: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REALIZACJI ZAMÓWIENIA: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Termin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realizacji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  od 1.03.2019 do 31.03.2021 r.</w:t>
      </w:r>
    </w:p>
    <w:p w:rsidR="002B211C" w:rsidRPr="00562C0C" w:rsidRDefault="002B211C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Miejsce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: Bytom,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ul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Matki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Ewy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</w:t>
      </w:r>
    </w:p>
    <w:p w:rsidR="005D6528" w:rsidRPr="00562C0C" w:rsidRDefault="005D6528" w:rsidP="005D6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SKŁADANIE OFERT CZĘŚCIOWYCH: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dopuszcza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możliwości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składania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częściowych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MIEJSCE, TERMIN ORAZ SPOSÓB SKŁADANIA OFERT: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należy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składać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wyłącznie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formularzu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stanowiącym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załącznik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nr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 do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niniejszego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zapytania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ofertowego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p w:rsidR="005D6528" w:rsidRPr="00562C0C" w:rsidRDefault="005D6528" w:rsidP="005D6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osobiście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adres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 CENTRUM MISJI I EWANGELIZACJI KOŚCIOŁA EWANGELICKO-AUGSBURSKIEGO W RP, UL. MISYJNA 8, 43-445 DZIĘGIELÓW</w:t>
      </w:r>
    </w:p>
    <w:p w:rsidR="005D6528" w:rsidRPr="00562C0C" w:rsidRDefault="005D6528" w:rsidP="005D6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pocztą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adres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  CENTRUM MISJI I EWANGELIZACJI KOŚCIOŁA EWANGELICKO-AUGSBURSKIEGO W RP, UL. MISYJNA 8, 43-445 DZIĘGIELÓW</w:t>
      </w:r>
    </w:p>
    <w:p w:rsidR="005D6528" w:rsidRPr="00562C0C" w:rsidRDefault="005D6528" w:rsidP="005D6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pocztą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elektroniczną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adres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e-mail:</w:t>
      </w:r>
      <w:r w:rsidRPr="00562C0C">
        <w:rPr>
          <w:rFonts w:asciiTheme="majorHAnsi" w:hAnsiTheme="majorHAnsi" w:cstheme="majorHAnsi"/>
          <w:color w:val="000000"/>
        </w:rPr>
        <w:t xml:space="preserve"> </w:t>
      </w:r>
      <w:hyperlink r:id="rId7">
        <w:r w:rsidRPr="00562C0C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uno@cme.org.pl</w:t>
        </w:r>
      </w:hyperlink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Termin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składania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ofert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upływa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25.02.2019 r.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którego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wybrana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a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została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złożona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elektronicznej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faksem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zobowiązuje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się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dostarczenia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oryginału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najpóźniej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przed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podpisaniem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umowy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złożona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elektronicznej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powinna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być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skanem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wydrukowanej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zawierającej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podpis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oraz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pieczęć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TERMIN ZWIĄZANIA OFERTĄ: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30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dni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(od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ostatecznego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terminu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składania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)</w:t>
      </w:r>
    </w:p>
    <w:p w:rsidR="005D6528" w:rsidRPr="00562C0C" w:rsidRDefault="005D6528" w:rsidP="005D65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WYMAGANE DOŚWIADCZENIE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Oferenci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składający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muszą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spełnić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następujące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warunki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zakresie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doświadczenia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</w:p>
    <w:p w:rsidR="00F352C9" w:rsidRPr="00F352C9" w:rsidRDefault="005D6528" w:rsidP="005D65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udokumentowane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przygotowanie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do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prowadzenia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warsztatów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szkoleń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szczególnym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uwzględnieniem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warsztatów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z </w:t>
      </w:r>
      <w:proofErr w:type="spellStart"/>
      <w:r w:rsidR="00F352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Pierwszej</w:t>
      </w:r>
      <w:proofErr w:type="spellEnd"/>
      <w:r w:rsidR="00F352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352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pomocy</w:t>
      </w:r>
      <w:proofErr w:type="spellEnd"/>
      <w:r w:rsidR="00F352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352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przedmedycznej</w:t>
      </w:r>
      <w:proofErr w:type="spellEnd"/>
      <w:r w:rsidR="00F352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:rsidR="005D6528" w:rsidRPr="00562C0C" w:rsidRDefault="00F352C9" w:rsidP="00F352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94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-</w:t>
      </w:r>
      <w:bookmarkStart w:id="0" w:name="_GoBack"/>
      <w:bookmarkEnd w:id="0"/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Wykonawca</w:t>
      </w:r>
      <w:proofErr w:type="spellEnd"/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zobowiązany</w:t>
      </w:r>
      <w:proofErr w:type="spellEnd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jest </w:t>
      </w:r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oświadczyć</w:t>
      </w:r>
      <w:proofErr w:type="spellEnd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iż</w:t>
      </w:r>
      <w:proofErr w:type="spellEnd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spełnia</w:t>
      </w:r>
      <w:proofErr w:type="spellEnd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powyższe</w:t>
      </w:r>
      <w:proofErr w:type="spellEnd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kryterium</w:t>
      </w:r>
      <w:proofErr w:type="spellEnd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(</w:t>
      </w:r>
      <w:proofErr w:type="spellStart"/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oświadczenie</w:t>
      </w:r>
      <w:proofErr w:type="spellEnd"/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stanowi</w:t>
      </w:r>
      <w:proofErr w:type="spellEnd"/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załącznik</w:t>
      </w:r>
      <w:proofErr w:type="spellEnd"/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nr</w:t>
      </w:r>
      <w:proofErr w:type="spellEnd"/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4 do </w:t>
      </w:r>
      <w:proofErr w:type="spellStart"/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zapytania</w:t>
      </w:r>
      <w:proofErr w:type="spellEnd"/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ofertowego</w:t>
      </w:r>
      <w:proofErr w:type="spellEnd"/>
      <w:r w:rsidR="005D6528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).</w:t>
      </w:r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spełnienie</w:t>
      </w:r>
      <w:proofErr w:type="spellEnd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powyższego</w:t>
      </w:r>
      <w:proofErr w:type="spellEnd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kryterium</w:t>
      </w:r>
      <w:proofErr w:type="spellEnd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powoduje</w:t>
      </w:r>
      <w:proofErr w:type="spellEnd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odrzucenie</w:t>
      </w:r>
      <w:proofErr w:type="spellEnd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KRYTERIA WYBORU OFERTY: </w:t>
      </w:r>
    </w:p>
    <w:p w:rsidR="005D6528" w:rsidRPr="00CD3717" w:rsidRDefault="005D6528" w:rsidP="00CD371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cena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– 100% </w:t>
      </w:r>
      <w:r w:rsidRPr="00CD3717">
        <w:rPr>
          <w:rFonts w:asciiTheme="majorHAnsi" w:eastAsia="Calibri" w:hAnsiTheme="majorHAnsi" w:cstheme="majorHAnsi"/>
          <w:color w:val="000000"/>
          <w:sz w:val="22"/>
          <w:szCs w:val="22"/>
        </w:rPr>
        <w:t>(</w:t>
      </w:r>
      <w:r w:rsidR="00CD3717" w:rsidRP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Przy porównaniu ofert zawsze będzie brana pod uwagę ostateczna wartość usługi: cena brutto lub w przypadku osób fizycznych całkowity koszt poniesionych przez Zamawiającego nakładów.</w:t>
      </w:r>
      <w:r w:rsid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</w:t>
      </w:r>
      <w:r w:rsidR="00CD3717" w:rsidRP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Zatem osoba fizyczna, która będzie chciała realizować zamówienie na podstawie umowy o dzieło lub zlecenia powinna wziąć pod uwagę wszystkie narzuty na wynagrodzenie, również te, które będą ponoszone przez Zamawiającego</w:t>
      </w:r>
      <w:r w:rsid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)</w:t>
      </w:r>
      <w:r w:rsidR="00CD3717" w:rsidRP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.</w:t>
      </w:r>
    </w:p>
    <w:p w:rsidR="005D6528" w:rsidRPr="00562C0C" w:rsidRDefault="005D6528" w:rsidP="005D652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doświadczenie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–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kryterium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dopuszczające</w:t>
      </w:r>
      <w:proofErr w:type="spellEnd"/>
    </w:p>
    <w:p w:rsidR="005D6528" w:rsidRPr="00562C0C" w:rsidRDefault="005D6528" w:rsidP="005D65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OCENA I WYBÓR OFERTY: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dokona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oceny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pod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względem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formalnym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merytorycznym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przygotowane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innym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formularzu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zawierające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treści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niezgodne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zapytaniem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ofertowym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niezawierające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kompletu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załączników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bądź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błędne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zostaną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odrzucone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tytułu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odrzucenia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Oferentom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przysługuje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żadne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roszczenie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przeciw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Zamawiającemu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zastrzega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sobie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możliwość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żądania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wyjaśnień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od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zakresie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dotyczącym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Za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najkorzystniejszą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uznana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zawierająca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komplet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dokumentów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oraz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najwyższą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liczę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punktów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dla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danego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przedmiotu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zamówienia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wymienionego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pkt. 3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zapytania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Punkty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będą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przyznawane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następujący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sposób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: </w:t>
      </w:r>
    </w:p>
    <w:p w:rsidR="005D6528" w:rsidRPr="00562C0C" w:rsidRDefault="005D6528" w:rsidP="005D65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Kryterium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cena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przedmiotu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zamówienia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[(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najniższa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cenowa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/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badana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)] * 100 pkt.</w:t>
      </w:r>
    </w:p>
    <w:p w:rsidR="005D6528" w:rsidRPr="00562C0C" w:rsidRDefault="005D6528" w:rsidP="005D65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Kryterium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doświadczenie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spełnia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/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spełnia</w:t>
      </w:r>
      <w:proofErr w:type="spellEnd"/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sytuacji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uzyskania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samej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liczby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punktów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może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wezwać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przedstawienia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dodatkowych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zakresie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oferowanej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ceny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wyklucza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postępowania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którzy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posiadają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powiązania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kapitałowe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osobowe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powiązania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kapitałowe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osobowe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rozumie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się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wzajemne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powiązania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między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osobami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upoważnionymi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zaciągania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zobowiązań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jego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imieniu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osobami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wykonującymi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imieniu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czynności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związane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przygotowaniem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przeprowadzeniem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procedury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wyboru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polegającej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szczególności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Uczestniczeniu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spółce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jako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wspólnik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spółki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cywilnej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spółki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osobowej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Posiadaniu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najmniej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10%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udziałów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akcji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ile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niższy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próg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wynika</w:t>
      </w:r>
      <w:proofErr w:type="spellEnd"/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7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przepisów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prawa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został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określony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IZ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wytycznych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programowych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Pełnieniu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funkcji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członka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organu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nadzorczego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zarządzającego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prokurenta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pełnomocnika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Pozostawaniu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związku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małżeńskim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stosunku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pokrewieństwa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powinowactwa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linii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prostej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pokrewieństwa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drugiego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stopnia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powinowactwa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drugiego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stopnia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linii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bocznej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stosunku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przysposobienia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opieki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kurateli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CD3717" w:rsidRPr="00C10C59" w:rsidRDefault="005D6528" w:rsidP="00C10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wyłonieniu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umowa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podpisania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miejscu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terminie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wskazanym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przypadku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konieczności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wprowadzenia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zmian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podpisanej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umowie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wymagane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będzie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sporządzenie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aneksu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pisemnej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Default="005D6528" w:rsidP="005D6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Płatność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realizowana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będzie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przelewem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C10C59" w:rsidRPr="00C10C59" w:rsidRDefault="00C10C59" w:rsidP="00C10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>Klauzula</w:t>
      </w:r>
      <w:proofErr w:type="spellEnd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>informacyjna</w:t>
      </w:r>
      <w:proofErr w:type="spellEnd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w </w:t>
      </w:r>
      <w:proofErr w:type="spellStart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>zakresie</w:t>
      </w:r>
      <w:proofErr w:type="spellEnd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ochrony danych osobowych osób fizycznych biorących udział w postępowaniu.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Pr="00C10C59">
        <w:rPr>
          <w:rFonts w:asciiTheme="majorHAnsi" w:hAnsiTheme="majorHAnsi" w:cstheme="majorHAnsi"/>
          <w:color w:val="222222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BB2522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  <w:sz w:val="22"/>
          <w:szCs w:val="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lastRenderedPageBreak/>
        <w:t xml:space="preserve">1) administratorem danych osobowych jest </w:t>
      </w:r>
      <w:r w:rsidR="00BB2522">
        <w:rPr>
          <w:rFonts w:asciiTheme="majorHAnsi" w:hAnsiTheme="majorHAnsi" w:cstheme="majorHAnsi"/>
          <w:color w:val="222222"/>
          <w:sz w:val="22"/>
          <w:szCs w:val="22"/>
        </w:rPr>
        <w:t xml:space="preserve">Centrum Misji i Ewangelizacji Kościoła Ewangelicko-Augsburskiego w RP, ul. Misyjna 8, 43-445 Dzięgielów; 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2) dane osobowe przetwarzane będą na podstawie art. 6 ust. 1 lit. c RODO w celu związanym z postępowaniem o udzielenie zamówienia z zachowaniem zasady konkurencyjności;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3) odbiorcami danych osobowych będą osoby lub podmioty, którym udostępniona zostanie dokumentacja postępowania w oparciu o Umowę o dofinansowanie projektu w ramach Regionalnego programu Operacyjnego Województwa Śląskiego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4) dane osobowe będą przechowywane w okresie niezbędnym do prawidłowej realizacji projektu.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5) obowiązek podania danych osobowych bezpośrednio go dotyczących jest wymogiem określonym w postanowieniach Wytycznych, związanym z udziałem w postępowaniu o udzielenie zamówienia; konsekwencje niepodania określonych danych wynikają z Wytycznych;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6) w odniesieniu do danych osobowych decyzje nie będą podejmowane w sposób zautomatyzowany, stosowanie do art. 22 RODO;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7) osoba fizyczna posiada: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na podstawie art. 15 RODO prawo dostępu do danych osobowych, które jej dotyczą;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na podstawie art. 18 RODO prawo żądania od administratora ograniczenia przetwarzania danych osobowych z zastrzeżeniem przypadków, o których mowa w art. 18 ust. 2 RODO </w:t>
      </w:r>
      <w:r w:rsidRPr="00C10C59">
        <w:rPr>
          <w:rFonts w:asciiTheme="majorHAnsi" w:hAnsiTheme="majorHAnsi" w:cstheme="majorHAnsi"/>
          <w:i/>
          <w:iCs/>
          <w:color w:val="222222"/>
          <w:sz w:val="22"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prawo do wniesienia skargi do Prezesa Urzędu Ochrony Danych Osobowych, gdy osoba fizyczna uzna, że przetwarzanie danych osobowych jej dotyczących narusza przepisy RODO;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8) osobie fizycznej nie przysługuje: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w związku z art. 17 ust. 3 lit. b, d lub e RODO prawo do usunięcia danych osobowych;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prawo do przenoszenia danych osobowych, o którym mowa w art. 20 RODO;</w:t>
      </w:r>
    </w:p>
    <w:p w:rsidR="00C10C59" w:rsidRPr="00C10C59" w:rsidRDefault="00C10C59" w:rsidP="00C10C59">
      <w:pPr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−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na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podstawie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art. 21 RODO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prawo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sprzeciwu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,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wobec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przetwarzania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danych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osobowych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,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gdyż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podstawą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prawną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przetwarzania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danych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osobowych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jest art. 6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ust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>. 1 lit. c RODO.</w:t>
      </w:r>
    </w:p>
    <w:p w:rsidR="00C10C59" w:rsidRPr="00562C0C" w:rsidRDefault="00C10C59" w:rsidP="00C10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D6528" w:rsidRPr="00562C0C" w:rsidRDefault="005D6528" w:rsidP="005D6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OSOBA DO KONTAKTU: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Monika Cieślar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yellow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e-mail: uno@cme.org.pl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tel.: 693 927 373</w:t>
      </w: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sectPr w:rsidR="00040FBF" w:rsidRPr="00562C0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EB" w:rsidRDefault="002B4BEB">
      <w:r>
        <w:separator/>
      </w:r>
    </w:p>
  </w:endnote>
  <w:endnote w:type="continuationSeparator" w:id="0">
    <w:p w:rsidR="002B4BEB" w:rsidRDefault="002B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BF" w:rsidRDefault="00562C0C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000000"/>
        <w:sz w:val="20"/>
        <w:szCs w:val="20"/>
      </w:rPr>
      <w:t>Projekt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562C0C">
      <w:rPr>
        <w:rFonts w:ascii="Calibri" w:eastAsia="Calibri" w:hAnsi="Calibri" w:cs="Calibri"/>
        <w:i/>
        <w:color w:val="000000"/>
        <w:sz w:val="20"/>
        <w:szCs w:val="20"/>
      </w:rPr>
      <w:t>“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Podwórka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bez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przemocy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-program z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zakresu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pedagogiki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podwórkowej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w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rejonie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Bobrka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Rozbarku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          </w:t>
    </w:r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Śródmieścia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>”</w:t>
    </w:r>
    <w:r>
      <w:rPr>
        <w:rFonts w:ascii="Calibri" w:eastAsia="Calibri" w:hAnsi="Calibri" w:cs="Calibri"/>
        <w:color w:val="000000"/>
        <w:sz w:val="20"/>
        <w:szCs w:val="20"/>
      </w:rPr>
      <w:t xml:space="preserve"> jest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współfinansowany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przez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Unię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Europejską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w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ramach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Europejskiego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Funduszu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Społecznego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EB" w:rsidRDefault="002B4BEB">
      <w:r>
        <w:separator/>
      </w:r>
    </w:p>
  </w:footnote>
  <w:footnote w:type="continuationSeparator" w:id="0">
    <w:p w:rsidR="002B4BEB" w:rsidRDefault="002B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BF" w:rsidRDefault="00011152">
    <w:pPr>
      <w:pBdr>
        <w:top w:val="nil"/>
        <w:left w:val="nil"/>
        <w:bottom w:val="nil"/>
        <w:right w:val="nil"/>
        <w:between w:val="nil"/>
      </w:pBdr>
      <w:tabs>
        <w:tab w:val="left" w:pos="3180"/>
      </w:tabs>
      <w:rPr>
        <w:color w:val="000000"/>
      </w:rPr>
    </w:pPr>
    <w:r>
      <w:rPr>
        <w:noProof/>
        <w:lang w:val="pl-PL"/>
      </w:rPr>
      <w:drawing>
        <wp:inline distT="114300" distB="114300" distL="114300" distR="114300">
          <wp:extent cx="5763260" cy="558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5A"/>
    <w:multiLevelType w:val="multilevel"/>
    <w:tmpl w:val="7C16E47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C8C5E0E"/>
    <w:multiLevelType w:val="multilevel"/>
    <w:tmpl w:val="28604D74"/>
    <w:lvl w:ilvl="0">
      <w:start w:val="11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C8E0A67"/>
    <w:multiLevelType w:val="multilevel"/>
    <w:tmpl w:val="7DDCCF14"/>
    <w:lvl w:ilvl="0">
      <w:start w:val="1"/>
      <w:numFmt w:val="bullet"/>
      <w:lvlText w:val="-"/>
      <w:lvlJc w:val="left"/>
      <w:pPr>
        <w:ind w:left="89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94" w:hanging="17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09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69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29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89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449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09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569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4403C31"/>
    <w:multiLevelType w:val="multilevel"/>
    <w:tmpl w:val="C3A87DFE"/>
    <w:lvl w:ilvl="0">
      <w:start w:val="12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46A247A"/>
    <w:multiLevelType w:val="multilevel"/>
    <w:tmpl w:val="4CEC8214"/>
    <w:lvl w:ilvl="0">
      <w:start w:val="1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4FF721F"/>
    <w:multiLevelType w:val="multilevel"/>
    <w:tmpl w:val="A838EC46"/>
    <w:lvl w:ilvl="0">
      <w:start w:val="1"/>
      <w:numFmt w:val="decimal"/>
      <w:lvlText w:val="%1."/>
      <w:lvlJc w:val="left"/>
      <w:pPr>
        <w:ind w:left="720" w:hanging="489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86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5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7702849"/>
    <w:multiLevelType w:val="multilevel"/>
    <w:tmpl w:val="6A721386"/>
    <w:lvl w:ilvl="0">
      <w:start w:val="1"/>
      <w:numFmt w:val="lowerLetter"/>
      <w:lvlText w:val="%1)"/>
      <w:lvlJc w:val="left"/>
      <w:pPr>
        <w:ind w:left="1778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218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378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538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7964D73"/>
    <w:multiLevelType w:val="multilevel"/>
    <w:tmpl w:val="EBBC10E2"/>
    <w:lvl w:ilvl="0">
      <w:start w:val="7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DA14317"/>
    <w:multiLevelType w:val="multilevel"/>
    <w:tmpl w:val="F9282928"/>
    <w:lvl w:ilvl="0">
      <w:start w:val="1"/>
      <w:numFmt w:val="lowerLetter"/>
      <w:lvlText w:val="%1)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49" w:hanging="34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58" w:hanging="28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67" w:hanging="32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76" w:hanging="31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985" w:hanging="25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94" w:hanging="29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03" w:hanging="28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112" w:hanging="2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167056F"/>
    <w:multiLevelType w:val="multilevel"/>
    <w:tmpl w:val="5FA6F12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64EA36BF"/>
    <w:multiLevelType w:val="multilevel"/>
    <w:tmpl w:val="0EC8702C"/>
    <w:lvl w:ilvl="0">
      <w:start w:val="1"/>
      <w:numFmt w:val="lowerLetter"/>
      <w:lvlText w:val="%1)"/>
      <w:lvlJc w:val="left"/>
      <w:pPr>
        <w:ind w:left="1434" w:hanging="357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43" w:hanging="345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52" w:hanging="28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61" w:hanging="323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70" w:hanging="313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979" w:hanging="25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88" w:hanging="291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397" w:hanging="2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106" w:hanging="21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7A0E3546"/>
    <w:multiLevelType w:val="multilevel"/>
    <w:tmpl w:val="088C3D8E"/>
    <w:lvl w:ilvl="0">
      <w:start w:val="1"/>
      <w:numFmt w:val="decimal"/>
      <w:lvlText w:val="%1."/>
      <w:lvlJc w:val="left"/>
      <w:pPr>
        <w:ind w:left="692" w:hanging="452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49" w:hanging="298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58" w:hanging="338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67" w:hanging="327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76" w:hanging="265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85" w:hanging="305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94" w:hanging="29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03" w:hanging="23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7A1E22D9"/>
    <w:multiLevelType w:val="multilevel"/>
    <w:tmpl w:val="4D04E2C8"/>
    <w:lvl w:ilvl="0">
      <w:start w:val="10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7CC564E2"/>
    <w:multiLevelType w:val="multilevel"/>
    <w:tmpl w:val="FF84F56A"/>
    <w:lvl w:ilvl="0">
      <w:start w:val="4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BF"/>
    <w:rsid w:val="00011152"/>
    <w:rsid w:val="00040FBF"/>
    <w:rsid w:val="002B211C"/>
    <w:rsid w:val="002B4BEB"/>
    <w:rsid w:val="002B6C11"/>
    <w:rsid w:val="00507002"/>
    <w:rsid w:val="00562C0C"/>
    <w:rsid w:val="005D6528"/>
    <w:rsid w:val="00904A20"/>
    <w:rsid w:val="00A91442"/>
    <w:rsid w:val="00BB2522"/>
    <w:rsid w:val="00C10C59"/>
    <w:rsid w:val="00CD3717"/>
    <w:rsid w:val="00F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5C63"/>
  <w15:docId w15:val="{C11CD25C-B3A7-4F96-846E-E66FEE76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62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C0C"/>
  </w:style>
  <w:style w:type="paragraph" w:styleId="Stopka">
    <w:name w:val="footer"/>
    <w:basedOn w:val="Normalny"/>
    <w:link w:val="StopkaZnak"/>
    <w:uiPriority w:val="99"/>
    <w:unhideWhenUsed/>
    <w:rsid w:val="00562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C0C"/>
  </w:style>
  <w:style w:type="paragraph" w:customStyle="1" w:styleId="m3410174932888687948m-2241813609785194086m-754166735479959783gmail-m7095639444988381794m3161252499548907518default">
    <w:name w:val="m_3410174932888687948m_-2241813609785194086m_-754166735479959783gmail-m_7095639444988381794m_3161252499548907518default"/>
    <w:basedOn w:val="Normalny"/>
    <w:rsid w:val="00C10C59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o@cm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Cieślar</dc:creator>
  <cp:lastModifiedBy>Robert Cieślar</cp:lastModifiedBy>
  <cp:revision>9</cp:revision>
  <dcterms:created xsi:type="dcterms:W3CDTF">2019-01-24T10:18:00Z</dcterms:created>
  <dcterms:modified xsi:type="dcterms:W3CDTF">2019-01-24T11:22:00Z</dcterms:modified>
</cp:coreProperties>
</file>